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800097">
        <w:rPr>
          <w:rFonts w:ascii="Times New Roman" w:eastAsia="Times New Roman" w:hAnsi="Times New Roman" w:cs="Times New Roman"/>
          <w:b/>
          <w:bCs/>
          <w:sz w:val="15"/>
          <w:szCs w:val="15"/>
        </w:rPr>
        <w:t>Mission accomplished:</w:t>
      </w:r>
      <w:r w:rsidRPr="00800097">
        <w:rPr>
          <w:rFonts w:ascii="Times New Roman" w:eastAsia="Times New Roman" w:hAnsi="Times New Roman" w:cs="Times New Roman"/>
          <w:sz w:val="15"/>
          <w:szCs w:val="15"/>
        </w:rPr>
        <w:t xml:space="preserve"> During his 23 years of writing editorials for The San Diego Union-Tribune, former editorial page editor </w:t>
      </w:r>
      <w:r w:rsidRPr="00800097">
        <w:rPr>
          <w:rFonts w:ascii="Times New Roman" w:eastAsia="Times New Roman" w:hAnsi="Times New Roman" w:cs="Times New Roman"/>
          <w:b/>
          <w:bCs/>
          <w:sz w:val="15"/>
          <w:szCs w:val="15"/>
        </w:rPr>
        <w:t xml:space="preserve">Bob Kittle </w:t>
      </w:r>
      <w:r w:rsidRPr="00800097">
        <w:rPr>
          <w:rFonts w:ascii="Times New Roman" w:eastAsia="Times New Roman" w:hAnsi="Times New Roman" w:cs="Times New Roman"/>
          <w:sz w:val="15"/>
          <w:szCs w:val="15"/>
        </w:rPr>
        <w:t>drove to work past the San Diego Presidio, once the base of operations for the Spanish colonization of California. He resolved to one day write an account of the role of Spanish missionaries in the settlement of California.</w:t>
      </w:r>
    </w:p>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800097">
        <w:rPr>
          <w:rFonts w:ascii="Times New Roman" w:eastAsia="Times New Roman" w:hAnsi="Times New Roman" w:cs="Times New Roman"/>
          <w:sz w:val="15"/>
          <w:szCs w:val="15"/>
        </w:rPr>
        <w:t>After five years of research, “Franciscan Frontiersmen: How Three Adventurers Charted the West” is slated for publication in May.</w:t>
      </w:r>
    </w:p>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800097">
        <w:rPr>
          <w:rFonts w:ascii="Times New Roman" w:eastAsia="Times New Roman" w:hAnsi="Times New Roman" w:cs="Times New Roman"/>
          <w:sz w:val="15"/>
          <w:szCs w:val="15"/>
        </w:rPr>
        <w:t>It isn’t Father Serra’s story, as he originally intended, because Kittle discovered three other biographies already in progress. “I focused instead on three of Serra's compadres who have been overlooked in our popular history,” he said.</w:t>
      </w:r>
    </w:p>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proofErr w:type="gramStart"/>
      <w:r w:rsidRPr="00800097">
        <w:rPr>
          <w:rFonts w:ascii="Times New Roman" w:eastAsia="Times New Roman" w:hAnsi="Times New Roman" w:cs="Times New Roman"/>
          <w:sz w:val="15"/>
          <w:szCs w:val="15"/>
        </w:rPr>
        <w:t>His book’s goal?</w:t>
      </w:r>
      <w:proofErr w:type="gramEnd"/>
      <w:r w:rsidRPr="00800097">
        <w:rPr>
          <w:rFonts w:ascii="Times New Roman" w:eastAsia="Times New Roman" w:hAnsi="Times New Roman" w:cs="Times New Roman"/>
          <w:sz w:val="15"/>
          <w:szCs w:val="15"/>
        </w:rPr>
        <w:t xml:space="preserve"> </w:t>
      </w:r>
      <w:bookmarkStart w:id="0" w:name="_GoBack"/>
      <w:bookmarkEnd w:id="0"/>
      <w:proofErr w:type="gramStart"/>
      <w:r w:rsidRPr="00800097">
        <w:rPr>
          <w:rFonts w:ascii="Times New Roman" w:eastAsia="Times New Roman" w:hAnsi="Times New Roman" w:cs="Times New Roman"/>
          <w:sz w:val="15"/>
          <w:szCs w:val="15"/>
        </w:rPr>
        <w:t>“To elevate the three friars to their rightful place alongside Lewis and Clark in our popular history.”</w:t>
      </w:r>
      <w:proofErr w:type="gramEnd"/>
      <w:r w:rsidRPr="00800097">
        <w:rPr>
          <w:rFonts w:ascii="Times New Roman" w:eastAsia="Times New Roman" w:hAnsi="Times New Roman" w:cs="Times New Roman"/>
          <w:sz w:val="15"/>
          <w:szCs w:val="15"/>
        </w:rPr>
        <w:t xml:space="preserve"> After all, Kittle reasons, they preceded the two American explorers and opened up a larger and ultimately more important portion of the North American continent.</w:t>
      </w:r>
    </w:p>
    <w:p w:rsidR="00800097" w:rsidRPr="00800097" w:rsidRDefault="00800097" w:rsidP="00800097">
      <w:pPr>
        <w:shd w:val="clear" w:color="auto" w:fill="FFFFFF"/>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noProof/>
          <w:sz w:val="15"/>
          <w:szCs w:val="15"/>
        </w:rPr>
        <w:drawing>
          <wp:inline distT="0" distB="0" distL="0" distR="0">
            <wp:extent cx="1470040" cy="827238"/>
            <wp:effectExtent l="0" t="0" r="0" b="0"/>
            <wp:docPr id="1" name="Picture 1" descr="Robert A. Kittle, former editor of The San Diego Union-Tribune editorial page, has written a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A. Kittle, former editor of The San Diego Union-Tribune editorial page, has written a histo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244" cy="827353"/>
                    </a:xfrm>
                    <a:prstGeom prst="rect">
                      <a:avLst/>
                    </a:prstGeom>
                    <a:noFill/>
                    <a:ln>
                      <a:noFill/>
                    </a:ln>
                  </pic:spPr>
                </pic:pic>
              </a:graphicData>
            </a:graphic>
          </wp:inline>
        </w:drawing>
      </w:r>
    </w:p>
    <w:p w:rsidR="008B3DE4" w:rsidRDefault="00800097" w:rsidP="00800097">
      <w:pPr>
        <w:pStyle w:val="NoSpacing"/>
        <w:rPr>
          <w:rFonts w:asciiTheme="majorHAnsi" w:hAnsiTheme="majorHAnsi"/>
          <w:sz w:val="12"/>
          <w:szCs w:val="12"/>
        </w:rPr>
      </w:pPr>
      <w:r w:rsidRPr="008B3DE4">
        <w:rPr>
          <w:rFonts w:asciiTheme="majorHAnsi" w:hAnsiTheme="majorHAnsi"/>
          <w:sz w:val="12"/>
          <w:szCs w:val="12"/>
        </w:rPr>
        <w:t>Robert A. Kittle, former editor of The San</w:t>
      </w:r>
    </w:p>
    <w:p w:rsidR="008B3DE4" w:rsidRDefault="00800097" w:rsidP="00800097">
      <w:pPr>
        <w:pStyle w:val="NoSpacing"/>
        <w:rPr>
          <w:rFonts w:asciiTheme="majorHAnsi" w:hAnsiTheme="majorHAnsi"/>
          <w:sz w:val="12"/>
          <w:szCs w:val="12"/>
        </w:rPr>
      </w:pPr>
      <w:r w:rsidRPr="008B3DE4">
        <w:rPr>
          <w:rFonts w:asciiTheme="majorHAnsi" w:hAnsiTheme="majorHAnsi"/>
          <w:sz w:val="12"/>
          <w:szCs w:val="12"/>
        </w:rPr>
        <w:t>Diego</w:t>
      </w:r>
      <w:r w:rsidR="008B3DE4">
        <w:rPr>
          <w:rFonts w:asciiTheme="majorHAnsi" w:hAnsiTheme="majorHAnsi"/>
          <w:sz w:val="12"/>
          <w:szCs w:val="12"/>
        </w:rPr>
        <w:t xml:space="preserve"> </w:t>
      </w:r>
      <w:r w:rsidRPr="008B3DE4">
        <w:rPr>
          <w:rFonts w:asciiTheme="majorHAnsi" w:hAnsiTheme="majorHAnsi"/>
          <w:sz w:val="12"/>
          <w:szCs w:val="12"/>
        </w:rPr>
        <w:t>Union-Tribune editorial page,</w:t>
      </w:r>
      <w:r w:rsidR="008B3DE4">
        <w:rPr>
          <w:rFonts w:asciiTheme="majorHAnsi" w:hAnsiTheme="majorHAnsi"/>
          <w:sz w:val="12"/>
          <w:szCs w:val="12"/>
        </w:rPr>
        <w:t xml:space="preserve"> </w:t>
      </w:r>
      <w:r w:rsidRPr="008B3DE4">
        <w:rPr>
          <w:rFonts w:asciiTheme="majorHAnsi" w:hAnsiTheme="majorHAnsi"/>
          <w:sz w:val="12"/>
          <w:szCs w:val="12"/>
        </w:rPr>
        <w:t>has</w:t>
      </w:r>
    </w:p>
    <w:p w:rsidR="008B3DE4" w:rsidRDefault="00800097" w:rsidP="00800097">
      <w:pPr>
        <w:pStyle w:val="NoSpacing"/>
        <w:rPr>
          <w:rFonts w:asciiTheme="majorHAnsi" w:hAnsiTheme="majorHAnsi"/>
          <w:sz w:val="12"/>
          <w:szCs w:val="12"/>
        </w:rPr>
      </w:pPr>
      <w:proofErr w:type="gramStart"/>
      <w:r w:rsidRPr="008B3DE4">
        <w:rPr>
          <w:rFonts w:asciiTheme="majorHAnsi" w:hAnsiTheme="majorHAnsi"/>
          <w:sz w:val="12"/>
          <w:szCs w:val="12"/>
        </w:rPr>
        <w:t>written</w:t>
      </w:r>
      <w:proofErr w:type="gramEnd"/>
      <w:r w:rsidRPr="008B3DE4">
        <w:rPr>
          <w:rFonts w:asciiTheme="majorHAnsi" w:hAnsiTheme="majorHAnsi"/>
          <w:sz w:val="12"/>
          <w:szCs w:val="12"/>
        </w:rPr>
        <w:t xml:space="preserve"> a</w:t>
      </w:r>
      <w:r w:rsidR="008B3DE4">
        <w:rPr>
          <w:rFonts w:asciiTheme="majorHAnsi" w:hAnsiTheme="majorHAnsi"/>
          <w:sz w:val="12"/>
          <w:szCs w:val="12"/>
        </w:rPr>
        <w:t xml:space="preserve"> </w:t>
      </w:r>
      <w:r w:rsidRPr="008B3DE4">
        <w:rPr>
          <w:rFonts w:asciiTheme="majorHAnsi" w:hAnsiTheme="majorHAnsi"/>
          <w:sz w:val="12"/>
          <w:szCs w:val="12"/>
        </w:rPr>
        <w:t>history of three 18th century</w:t>
      </w:r>
    </w:p>
    <w:p w:rsidR="00800097" w:rsidRPr="008B3DE4" w:rsidRDefault="00800097" w:rsidP="00800097">
      <w:pPr>
        <w:pStyle w:val="NoSpacing"/>
        <w:rPr>
          <w:rFonts w:asciiTheme="majorHAnsi" w:hAnsiTheme="majorHAnsi"/>
          <w:sz w:val="12"/>
          <w:szCs w:val="12"/>
        </w:rPr>
      </w:pPr>
      <w:r w:rsidRPr="008B3DE4">
        <w:rPr>
          <w:rFonts w:asciiTheme="majorHAnsi" w:hAnsiTheme="majorHAnsi"/>
          <w:sz w:val="12"/>
          <w:szCs w:val="12"/>
        </w:rPr>
        <w:t>Spanish</w:t>
      </w:r>
      <w:r w:rsidR="008B3DE4">
        <w:rPr>
          <w:rFonts w:asciiTheme="majorHAnsi" w:hAnsiTheme="majorHAnsi"/>
          <w:sz w:val="12"/>
          <w:szCs w:val="12"/>
        </w:rPr>
        <w:t xml:space="preserve"> </w:t>
      </w:r>
      <w:r w:rsidRPr="008B3DE4">
        <w:rPr>
          <w:rFonts w:asciiTheme="majorHAnsi" w:hAnsiTheme="majorHAnsi"/>
          <w:sz w:val="12"/>
          <w:szCs w:val="12"/>
        </w:rPr>
        <w:t>missionaries in California. (UT Photo)</w:t>
      </w:r>
    </w:p>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800097">
        <w:rPr>
          <w:rFonts w:ascii="Times New Roman" w:eastAsia="Times New Roman" w:hAnsi="Times New Roman" w:cs="Times New Roman"/>
          <w:sz w:val="15"/>
          <w:szCs w:val="15"/>
        </w:rPr>
        <w:t xml:space="preserve">Kittle studied diary entries, journals, field notes and letters of </w:t>
      </w:r>
      <w:r w:rsidRPr="00800097">
        <w:rPr>
          <w:rFonts w:ascii="Times New Roman" w:eastAsia="Times New Roman" w:hAnsi="Times New Roman" w:cs="Times New Roman"/>
          <w:b/>
          <w:bCs/>
          <w:sz w:val="15"/>
          <w:szCs w:val="15"/>
        </w:rPr>
        <w:t>Juan Crespí, Pedro Font</w:t>
      </w:r>
      <w:r w:rsidRPr="00800097">
        <w:rPr>
          <w:rFonts w:ascii="Times New Roman" w:eastAsia="Times New Roman" w:hAnsi="Times New Roman" w:cs="Times New Roman"/>
          <w:sz w:val="15"/>
          <w:szCs w:val="15"/>
        </w:rPr>
        <w:t xml:space="preserve"> and</w:t>
      </w:r>
      <w:r w:rsidRPr="00800097">
        <w:rPr>
          <w:rFonts w:ascii="Times New Roman" w:eastAsia="Times New Roman" w:hAnsi="Times New Roman" w:cs="Times New Roman"/>
          <w:b/>
          <w:bCs/>
          <w:sz w:val="15"/>
          <w:szCs w:val="15"/>
        </w:rPr>
        <w:t xml:space="preserve"> Francisco Garcés.</w:t>
      </w:r>
      <w:r w:rsidRPr="00800097">
        <w:rPr>
          <w:rFonts w:ascii="Times New Roman" w:eastAsia="Times New Roman" w:hAnsi="Times New Roman" w:cs="Times New Roman"/>
          <w:sz w:val="15"/>
          <w:szCs w:val="15"/>
        </w:rPr>
        <w:t xml:space="preserve"> He retraced their travels from the Spanish island of Mallorca to Mexico and to inland and coastal California, logging about 10,000 miles.</w:t>
      </w:r>
    </w:p>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800097">
        <w:rPr>
          <w:rFonts w:ascii="Times New Roman" w:eastAsia="Times New Roman" w:hAnsi="Times New Roman" w:cs="Times New Roman"/>
          <w:sz w:val="15"/>
          <w:szCs w:val="15"/>
        </w:rPr>
        <w:t>“The truth is,” said Kittle, “we learn our English history but ignore our Spanish history, even here in California.”</w:t>
      </w:r>
    </w:p>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800097">
        <w:rPr>
          <w:rFonts w:ascii="Times New Roman" w:eastAsia="Times New Roman" w:hAnsi="Times New Roman" w:cs="Times New Roman"/>
          <w:sz w:val="15"/>
          <w:szCs w:val="15"/>
        </w:rPr>
        <w:t>University of San Diego history professor and California scholar,</w:t>
      </w:r>
      <w:r w:rsidRPr="00800097">
        <w:rPr>
          <w:rFonts w:ascii="Times New Roman" w:eastAsia="Times New Roman" w:hAnsi="Times New Roman" w:cs="Times New Roman"/>
          <w:b/>
          <w:bCs/>
          <w:sz w:val="15"/>
          <w:szCs w:val="15"/>
        </w:rPr>
        <w:t xml:space="preserve"> Iris Engstrand</w:t>
      </w:r>
      <w:r w:rsidRPr="00800097">
        <w:rPr>
          <w:rFonts w:ascii="Times New Roman" w:eastAsia="Times New Roman" w:hAnsi="Times New Roman" w:cs="Times New Roman"/>
          <w:sz w:val="15"/>
          <w:szCs w:val="15"/>
        </w:rPr>
        <w:t>, whom he joined on tours in Spain, said: “He was able to convert from journalism to historian and maintain his writing style while still getting the facts.” The end product both humanized a historic subject and created “an indispensable reference for scholars,” she said.</w:t>
      </w:r>
    </w:p>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800097">
        <w:rPr>
          <w:rFonts w:ascii="Times New Roman" w:eastAsia="Times New Roman" w:hAnsi="Times New Roman" w:cs="Times New Roman"/>
          <w:sz w:val="15"/>
          <w:szCs w:val="15"/>
        </w:rPr>
        <w:t xml:space="preserve">Late California state librarian </w:t>
      </w:r>
      <w:r w:rsidRPr="00800097">
        <w:rPr>
          <w:rFonts w:ascii="Times New Roman" w:eastAsia="Times New Roman" w:hAnsi="Times New Roman" w:cs="Times New Roman"/>
          <w:b/>
          <w:bCs/>
          <w:sz w:val="15"/>
          <w:szCs w:val="15"/>
        </w:rPr>
        <w:t>Kevin Starr</w:t>
      </w:r>
      <w:r w:rsidRPr="00800097">
        <w:rPr>
          <w:rFonts w:ascii="Times New Roman" w:eastAsia="Times New Roman" w:hAnsi="Times New Roman" w:cs="Times New Roman"/>
          <w:sz w:val="15"/>
          <w:szCs w:val="15"/>
        </w:rPr>
        <w:t xml:space="preserve"> wrote a cover blurb for the book.</w:t>
      </w:r>
    </w:p>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800097">
        <w:rPr>
          <w:rFonts w:ascii="Times New Roman" w:eastAsia="Times New Roman" w:hAnsi="Times New Roman" w:cs="Times New Roman"/>
          <w:sz w:val="15"/>
          <w:szCs w:val="15"/>
        </w:rPr>
        <w:t>Kittle already is focusing on his next tome about another little publicized slice of California history: a band of Indians at Warner Springs. They were forced to leave the land they had occupied for 700 years and make a 40-mile mountainous march to a new home, a trek that became known as the Cupeño Trail of Tears.</w:t>
      </w:r>
    </w:p>
    <w:p w:rsidR="00800097" w:rsidRPr="00800097" w:rsidRDefault="001755CA"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hyperlink r:id="rId8" w:tgtFrame="_blank" w:history="1">
        <w:r w:rsidR="00800097" w:rsidRPr="00800097">
          <w:rPr>
            <w:rFonts w:ascii="Times New Roman" w:eastAsia="Times New Roman" w:hAnsi="Times New Roman" w:cs="Times New Roman"/>
            <w:b/>
            <w:bCs/>
            <w:color w:val="0000FF"/>
            <w:sz w:val="15"/>
            <w:szCs w:val="15"/>
            <w:u w:val="single"/>
          </w:rPr>
          <w:t>diane.bell@sduniontribune.com</w:t>
        </w:r>
      </w:hyperlink>
    </w:p>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800097">
        <w:rPr>
          <w:rFonts w:ascii="Times New Roman" w:eastAsia="Times New Roman" w:hAnsi="Times New Roman" w:cs="Times New Roman"/>
          <w:b/>
          <w:bCs/>
          <w:sz w:val="15"/>
          <w:szCs w:val="15"/>
        </w:rPr>
        <w:t>(619) 293-1518</w:t>
      </w:r>
    </w:p>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800097">
        <w:rPr>
          <w:rFonts w:ascii="Times New Roman" w:eastAsia="Times New Roman" w:hAnsi="Times New Roman" w:cs="Times New Roman"/>
          <w:b/>
          <w:bCs/>
          <w:sz w:val="15"/>
          <w:szCs w:val="15"/>
        </w:rPr>
        <w:t xml:space="preserve">Twitter: </w:t>
      </w:r>
      <w:hyperlink r:id="rId9" w:tgtFrame="_blank" w:history="1">
        <w:r w:rsidRPr="00800097">
          <w:rPr>
            <w:rFonts w:ascii="Times New Roman" w:eastAsia="Times New Roman" w:hAnsi="Times New Roman" w:cs="Times New Roman"/>
            <w:b/>
            <w:bCs/>
            <w:color w:val="0000FF"/>
            <w:sz w:val="15"/>
            <w:szCs w:val="15"/>
            <w:u w:val="single"/>
          </w:rPr>
          <w:t>@dianebellSD</w:t>
        </w:r>
      </w:hyperlink>
    </w:p>
    <w:p w:rsidR="00800097" w:rsidRPr="00800097" w:rsidRDefault="00800097" w:rsidP="00800097">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800097">
        <w:rPr>
          <w:rFonts w:ascii="Times New Roman" w:eastAsia="Times New Roman" w:hAnsi="Times New Roman" w:cs="Times New Roman"/>
          <w:b/>
          <w:bCs/>
          <w:sz w:val="15"/>
          <w:szCs w:val="15"/>
        </w:rPr>
        <w:t xml:space="preserve">Facebook: </w:t>
      </w:r>
      <w:hyperlink r:id="rId10" w:tgtFrame="_blank" w:history="1">
        <w:r w:rsidRPr="00800097">
          <w:rPr>
            <w:rFonts w:ascii="Times New Roman" w:eastAsia="Times New Roman" w:hAnsi="Times New Roman" w:cs="Times New Roman"/>
            <w:b/>
            <w:bCs/>
            <w:color w:val="0000FF"/>
            <w:sz w:val="15"/>
            <w:szCs w:val="15"/>
            <w:u w:val="single"/>
          </w:rPr>
          <w:t>dianebell.news</w:t>
        </w:r>
      </w:hyperlink>
    </w:p>
    <w:p w:rsidR="00450CB9" w:rsidRDefault="001755CA"/>
    <w:sectPr w:rsidR="00450CB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CA" w:rsidRDefault="001755CA" w:rsidP="00800097">
      <w:pPr>
        <w:spacing w:after="0" w:line="240" w:lineRule="auto"/>
      </w:pPr>
      <w:r>
        <w:separator/>
      </w:r>
    </w:p>
  </w:endnote>
  <w:endnote w:type="continuationSeparator" w:id="0">
    <w:p w:rsidR="001755CA" w:rsidRDefault="001755CA" w:rsidP="0080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CA" w:rsidRDefault="001755CA" w:rsidP="00800097">
      <w:pPr>
        <w:spacing w:after="0" w:line="240" w:lineRule="auto"/>
      </w:pPr>
      <w:r>
        <w:separator/>
      </w:r>
    </w:p>
  </w:footnote>
  <w:footnote w:type="continuationSeparator" w:id="0">
    <w:p w:rsidR="001755CA" w:rsidRDefault="001755CA" w:rsidP="00800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97" w:rsidRDefault="00800097" w:rsidP="00800097">
    <w:pPr>
      <w:pStyle w:val="Header"/>
      <w:jc w:val="center"/>
    </w:pPr>
    <w:r>
      <w:t>FRANCISCAN FRONTIERSMEN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97"/>
    <w:rsid w:val="000A7266"/>
    <w:rsid w:val="001755CA"/>
    <w:rsid w:val="0076705E"/>
    <w:rsid w:val="00800097"/>
    <w:rsid w:val="008B3DE4"/>
    <w:rsid w:val="009A6C5A"/>
    <w:rsid w:val="009C6629"/>
    <w:rsid w:val="00AA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097"/>
    <w:rPr>
      <w:color w:val="0000FF"/>
      <w:u w:val="single"/>
    </w:rPr>
  </w:style>
  <w:style w:type="paragraph" w:styleId="NormalWeb">
    <w:name w:val="Normal (Web)"/>
    <w:basedOn w:val="Normal"/>
    <w:uiPriority w:val="99"/>
    <w:semiHidden/>
    <w:unhideWhenUsed/>
    <w:rsid w:val="00800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097"/>
    <w:rPr>
      <w:b/>
      <w:bCs/>
    </w:rPr>
  </w:style>
  <w:style w:type="paragraph" w:styleId="BalloonText">
    <w:name w:val="Balloon Text"/>
    <w:basedOn w:val="Normal"/>
    <w:link w:val="BalloonTextChar"/>
    <w:uiPriority w:val="99"/>
    <w:semiHidden/>
    <w:unhideWhenUsed/>
    <w:rsid w:val="0080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97"/>
    <w:rPr>
      <w:rFonts w:ascii="Tahoma" w:hAnsi="Tahoma" w:cs="Tahoma"/>
      <w:sz w:val="16"/>
      <w:szCs w:val="16"/>
    </w:rPr>
  </w:style>
  <w:style w:type="paragraph" w:styleId="Header">
    <w:name w:val="header"/>
    <w:basedOn w:val="Normal"/>
    <w:link w:val="HeaderChar"/>
    <w:uiPriority w:val="99"/>
    <w:unhideWhenUsed/>
    <w:rsid w:val="0080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97"/>
  </w:style>
  <w:style w:type="paragraph" w:styleId="Footer">
    <w:name w:val="footer"/>
    <w:basedOn w:val="Normal"/>
    <w:link w:val="FooterChar"/>
    <w:uiPriority w:val="99"/>
    <w:unhideWhenUsed/>
    <w:rsid w:val="0080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97"/>
  </w:style>
  <w:style w:type="paragraph" w:styleId="NoSpacing">
    <w:name w:val="No Spacing"/>
    <w:uiPriority w:val="1"/>
    <w:qFormat/>
    <w:rsid w:val="008000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097"/>
    <w:rPr>
      <w:color w:val="0000FF"/>
      <w:u w:val="single"/>
    </w:rPr>
  </w:style>
  <w:style w:type="paragraph" w:styleId="NormalWeb">
    <w:name w:val="Normal (Web)"/>
    <w:basedOn w:val="Normal"/>
    <w:uiPriority w:val="99"/>
    <w:semiHidden/>
    <w:unhideWhenUsed/>
    <w:rsid w:val="00800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097"/>
    <w:rPr>
      <w:b/>
      <w:bCs/>
    </w:rPr>
  </w:style>
  <w:style w:type="paragraph" w:styleId="BalloonText">
    <w:name w:val="Balloon Text"/>
    <w:basedOn w:val="Normal"/>
    <w:link w:val="BalloonTextChar"/>
    <w:uiPriority w:val="99"/>
    <w:semiHidden/>
    <w:unhideWhenUsed/>
    <w:rsid w:val="0080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97"/>
    <w:rPr>
      <w:rFonts w:ascii="Tahoma" w:hAnsi="Tahoma" w:cs="Tahoma"/>
      <w:sz w:val="16"/>
      <w:szCs w:val="16"/>
    </w:rPr>
  </w:style>
  <w:style w:type="paragraph" w:styleId="Header">
    <w:name w:val="header"/>
    <w:basedOn w:val="Normal"/>
    <w:link w:val="HeaderChar"/>
    <w:uiPriority w:val="99"/>
    <w:unhideWhenUsed/>
    <w:rsid w:val="0080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97"/>
  </w:style>
  <w:style w:type="paragraph" w:styleId="Footer">
    <w:name w:val="footer"/>
    <w:basedOn w:val="Normal"/>
    <w:link w:val="FooterChar"/>
    <w:uiPriority w:val="99"/>
    <w:unhideWhenUsed/>
    <w:rsid w:val="0080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97"/>
  </w:style>
  <w:style w:type="paragraph" w:styleId="NoSpacing">
    <w:name w:val="No Spacing"/>
    <w:uiPriority w:val="1"/>
    <w:qFormat/>
    <w:rsid w:val="00800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44480">
      <w:bodyDiv w:val="1"/>
      <w:marLeft w:val="0"/>
      <w:marRight w:val="0"/>
      <w:marTop w:val="0"/>
      <w:marBottom w:val="0"/>
      <w:divBdr>
        <w:top w:val="none" w:sz="0" w:space="0" w:color="auto"/>
        <w:left w:val="none" w:sz="0" w:space="0" w:color="auto"/>
        <w:bottom w:val="none" w:sz="0" w:space="0" w:color="auto"/>
        <w:right w:val="none" w:sz="0" w:space="0" w:color="auto"/>
      </w:divBdr>
      <w:divsChild>
        <w:div w:id="923606232">
          <w:marLeft w:val="0"/>
          <w:marRight w:val="0"/>
          <w:marTop w:val="0"/>
          <w:marBottom w:val="0"/>
          <w:divBdr>
            <w:top w:val="none" w:sz="0" w:space="0" w:color="auto"/>
            <w:left w:val="none" w:sz="0" w:space="0" w:color="auto"/>
            <w:bottom w:val="none" w:sz="0" w:space="0" w:color="auto"/>
            <w:right w:val="none" w:sz="0" w:space="0" w:color="auto"/>
          </w:divBdr>
          <w:divsChild>
            <w:div w:id="446319042">
              <w:marLeft w:val="0"/>
              <w:marRight w:val="0"/>
              <w:marTop w:val="0"/>
              <w:marBottom w:val="0"/>
              <w:divBdr>
                <w:top w:val="none" w:sz="0" w:space="0" w:color="auto"/>
                <w:left w:val="none" w:sz="0" w:space="0" w:color="auto"/>
                <w:bottom w:val="none" w:sz="0" w:space="0" w:color="auto"/>
                <w:right w:val="none" w:sz="0" w:space="0" w:color="auto"/>
              </w:divBdr>
              <w:divsChild>
                <w:div w:id="1814562607">
                  <w:marLeft w:val="0"/>
                  <w:marRight w:val="0"/>
                  <w:marTop w:val="0"/>
                  <w:marBottom w:val="0"/>
                  <w:divBdr>
                    <w:top w:val="none" w:sz="0" w:space="0" w:color="auto"/>
                    <w:left w:val="none" w:sz="0" w:space="0" w:color="auto"/>
                    <w:bottom w:val="none" w:sz="0" w:space="0" w:color="auto"/>
                    <w:right w:val="none" w:sz="0" w:space="0" w:color="auto"/>
                  </w:divBdr>
                  <w:divsChild>
                    <w:div w:id="2081055981">
                      <w:marLeft w:val="0"/>
                      <w:marRight w:val="0"/>
                      <w:marTop w:val="0"/>
                      <w:marBottom w:val="0"/>
                      <w:divBdr>
                        <w:top w:val="none" w:sz="0" w:space="0" w:color="auto"/>
                        <w:left w:val="none" w:sz="0" w:space="0" w:color="auto"/>
                        <w:bottom w:val="none" w:sz="0" w:space="0" w:color="auto"/>
                        <w:right w:val="none" w:sz="0" w:space="0" w:color="auto"/>
                      </w:divBdr>
                      <w:divsChild>
                        <w:div w:id="1846675343">
                          <w:marLeft w:val="0"/>
                          <w:marRight w:val="0"/>
                          <w:marTop w:val="0"/>
                          <w:marBottom w:val="0"/>
                          <w:divBdr>
                            <w:top w:val="none" w:sz="0" w:space="0" w:color="auto"/>
                            <w:left w:val="none" w:sz="0" w:space="0" w:color="auto"/>
                            <w:bottom w:val="none" w:sz="0" w:space="0" w:color="auto"/>
                            <w:right w:val="none" w:sz="0" w:space="0" w:color="auto"/>
                          </w:divBdr>
                          <w:divsChild>
                            <w:div w:id="1387492289">
                              <w:marLeft w:val="0"/>
                              <w:marRight w:val="0"/>
                              <w:marTop w:val="0"/>
                              <w:marBottom w:val="0"/>
                              <w:divBdr>
                                <w:top w:val="none" w:sz="0" w:space="0" w:color="auto"/>
                                <w:left w:val="none" w:sz="0" w:space="0" w:color="auto"/>
                                <w:bottom w:val="none" w:sz="0" w:space="0" w:color="auto"/>
                                <w:right w:val="none" w:sz="0" w:space="0" w:color="auto"/>
                              </w:divBdr>
                              <w:divsChild>
                                <w:div w:id="1392654792">
                                  <w:marLeft w:val="0"/>
                                  <w:marRight w:val="0"/>
                                  <w:marTop w:val="0"/>
                                  <w:marBottom w:val="0"/>
                                  <w:divBdr>
                                    <w:top w:val="none" w:sz="0" w:space="0" w:color="auto"/>
                                    <w:left w:val="none" w:sz="0" w:space="0" w:color="auto"/>
                                    <w:bottom w:val="none" w:sz="0" w:space="0" w:color="auto"/>
                                    <w:right w:val="none" w:sz="0" w:space="0" w:color="auto"/>
                                  </w:divBdr>
                                  <w:divsChild>
                                    <w:div w:id="2140175747">
                                      <w:marLeft w:val="0"/>
                                      <w:marRight w:val="0"/>
                                      <w:marTop w:val="0"/>
                                      <w:marBottom w:val="0"/>
                                      <w:divBdr>
                                        <w:top w:val="none" w:sz="0" w:space="0" w:color="auto"/>
                                        <w:left w:val="none" w:sz="0" w:space="0" w:color="auto"/>
                                        <w:bottom w:val="none" w:sz="0" w:space="0" w:color="auto"/>
                                        <w:right w:val="none" w:sz="0" w:space="0" w:color="auto"/>
                                      </w:divBdr>
                                    </w:div>
                                    <w:div w:id="1120148942">
                                      <w:marLeft w:val="0"/>
                                      <w:marRight w:val="0"/>
                                      <w:marTop w:val="0"/>
                                      <w:marBottom w:val="0"/>
                                      <w:divBdr>
                                        <w:top w:val="none" w:sz="0" w:space="0" w:color="auto"/>
                                        <w:left w:val="none" w:sz="0" w:space="0" w:color="auto"/>
                                        <w:bottom w:val="none" w:sz="0" w:space="0" w:color="auto"/>
                                        <w:right w:val="none" w:sz="0" w:space="0" w:color="auto"/>
                                      </w:divBdr>
                                    </w:div>
                                    <w:div w:id="308142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bell@sduniontribu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diegouniontribune.com/news/columnists/diane-bell/dianebell.news" TargetMode="External"/><Relationship Id="rId4" Type="http://schemas.openxmlformats.org/officeDocument/2006/relationships/webSettings" Target="webSettings.xml"/><Relationship Id="rId9" Type="http://schemas.openxmlformats.org/officeDocument/2006/relationships/hyperlink" Target="http://www.sandiegouniontribune.com/news/columnists/diane-bell/@dianebell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2017-06-05T20:03:00Z</dcterms:created>
  <dcterms:modified xsi:type="dcterms:W3CDTF">2017-06-05T20:03:00Z</dcterms:modified>
</cp:coreProperties>
</file>